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47" w:rsidRDefault="007060CD">
      <w:r>
        <w:t>Place holder for Fair Coordinator –SOW/Timeline</w:t>
      </w:r>
    </w:p>
    <w:p w:rsidR="007060CD" w:rsidRDefault="007060CD"/>
    <w:p w:rsidR="007060CD" w:rsidRDefault="007060CD"/>
    <w:p w:rsidR="007060CD" w:rsidRDefault="007060CD">
      <w:r>
        <w:t>Document Coming Soon!</w:t>
      </w:r>
      <w:bookmarkStart w:id="0" w:name="_GoBack"/>
      <w:bookmarkEnd w:id="0"/>
    </w:p>
    <w:sectPr w:rsidR="00706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CD"/>
    <w:rsid w:val="002237E9"/>
    <w:rsid w:val="007060CD"/>
    <w:rsid w:val="00F330C5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6BBF"/>
  <w15:chartTrackingRefBased/>
  <w15:docId w15:val="{C8629E9E-3E02-46F2-A9F7-DDFE16F8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Smallwood</dc:creator>
  <cp:keywords/>
  <dc:description/>
  <cp:lastModifiedBy>Lori Smallwood</cp:lastModifiedBy>
  <cp:revision>1</cp:revision>
  <dcterms:created xsi:type="dcterms:W3CDTF">2026-03-23T18:28:00Z</dcterms:created>
  <dcterms:modified xsi:type="dcterms:W3CDTF">2026-03-23T18:29:00Z</dcterms:modified>
</cp:coreProperties>
</file>